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53" w:rsidRDefault="00B34953" w:rsidP="00B34953">
      <w:pPr>
        <w:pStyle w:val="ConsPlusTitle"/>
        <w:jc w:val="center"/>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proofErr w:type="gramStart"/>
            <w:r>
              <w:rPr>
                <w:rFonts w:eastAsiaTheme="minorEastAsia" w:cs="Times New Roman"/>
                <w:sz w:val="20"/>
                <w:szCs w:val="20"/>
                <w:lang w:eastAsia="ru-RU"/>
              </w:rPr>
              <w:t>Администрация</w:t>
            </w:r>
            <w:proofErr w:type="gramEnd"/>
            <w:r>
              <w:rPr>
                <w:rFonts w:eastAsiaTheme="minorEastAsia" w:cs="Times New Roman"/>
                <w:sz w:val="20"/>
                <w:szCs w:val="20"/>
                <w:lang w:eastAsia="ru-RU"/>
              </w:rPr>
              <w:t xml:space="preserve">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w:t>
            </w:r>
            <w:proofErr w:type="gramStart"/>
            <w:r w:rsidRPr="00B34953">
              <w:rPr>
                <w:rFonts w:eastAsiaTheme="minorEastAsia" w:cs="Times New Roman"/>
                <w:sz w:val="20"/>
                <w:szCs w:val="20"/>
                <w:lang w:eastAsia="ru-RU"/>
              </w:rPr>
              <w:t>самоуправления</w:t>
            </w:r>
            <w:proofErr w:type="gramEnd"/>
            <w:r w:rsidRPr="00B34953">
              <w:rPr>
                <w:rFonts w:eastAsiaTheme="minorEastAsia" w:cs="Times New Roman"/>
                <w:sz w:val="20"/>
                <w:szCs w:val="20"/>
                <w:lang w:eastAsia="ru-RU"/>
              </w:rPr>
              <w:t xml:space="preserve">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sidRPr="00754220">
              <w:rPr>
                <w:rFonts w:eastAsiaTheme="minorEastAsia" w:cs="Times New Roman"/>
                <w:sz w:val="20"/>
                <w:szCs w:val="20"/>
                <w:lang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754220" w:rsidRPr="00754220" w:rsidRDefault="00754220" w:rsidP="00754220">
            <w:pPr>
              <w:pStyle w:val="ConsPlusNormal"/>
              <w:rPr>
                <w:rFonts w:ascii="Times New Roman" w:eastAsiaTheme="minorEastAsia" w:hAnsi="Times New Roman" w:cs="Times New Roman"/>
                <w:sz w:val="20"/>
              </w:rPr>
            </w:pPr>
            <w:r w:rsidRPr="00754220">
              <w:rPr>
                <w:rFonts w:ascii="Times New Roman" w:eastAsiaTheme="minorEastAsia" w:hAnsi="Times New Roman" w:cs="Times New Roman"/>
                <w:sz w:val="20"/>
              </w:rPr>
              <w:t>Подпрограмма III «Эффективное местное самоуправление Московской области»</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1"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1"/>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2032B5">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single" w:sz="4" w:space="0" w:color="auto"/>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1890,00</w:t>
            </w:r>
          </w:p>
        </w:tc>
        <w:tc>
          <w:tcPr>
            <w:tcW w:w="625"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990,00</w:t>
            </w:r>
          </w:p>
        </w:tc>
        <w:tc>
          <w:tcPr>
            <w:tcW w:w="52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900,00</w:t>
            </w:r>
          </w:p>
        </w:tc>
        <w:tc>
          <w:tcPr>
            <w:tcW w:w="52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c>
          <w:tcPr>
            <w:tcW w:w="577"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c>
          <w:tcPr>
            <w:tcW w:w="100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1814,00</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342,00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381,00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365,00</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358,00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368,00</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06376E">
            <w:pPr>
              <w:jc w:val="center"/>
              <w:rPr>
                <w:sz w:val="20"/>
                <w:szCs w:val="20"/>
              </w:rPr>
            </w:pPr>
            <w:r w:rsidRPr="005D31C5">
              <w:rPr>
                <w:sz w:val="20"/>
                <w:szCs w:val="20"/>
              </w:rPr>
              <w:t>36</w:t>
            </w:r>
            <w:r w:rsidR="0006376E">
              <w:rPr>
                <w:sz w:val="20"/>
                <w:szCs w:val="20"/>
              </w:rPr>
              <w:t>4</w:t>
            </w:r>
            <w:r w:rsidR="002373CA">
              <w:rPr>
                <w:sz w:val="20"/>
                <w:szCs w:val="20"/>
              </w:rPr>
              <w:t>5</w:t>
            </w:r>
            <w:r w:rsidRPr="005D31C5">
              <w:rPr>
                <w:sz w:val="20"/>
                <w:szCs w:val="20"/>
              </w:rPr>
              <w:t>,</w:t>
            </w:r>
            <w:r w:rsidR="002373CA">
              <w:rPr>
                <w:sz w:val="20"/>
                <w:szCs w:val="20"/>
              </w:rPr>
              <w:t>26</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457,00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798,77</w:t>
            </w:r>
          </w:p>
        </w:tc>
        <w:tc>
          <w:tcPr>
            <w:tcW w:w="529" w:type="pct"/>
            <w:tcBorders>
              <w:top w:val="nil"/>
              <w:left w:val="nil"/>
              <w:bottom w:val="single" w:sz="8" w:space="0" w:color="auto"/>
              <w:right w:val="single" w:sz="8" w:space="0" w:color="auto"/>
            </w:tcBorders>
            <w:shd w:val="clear" w:color="auto" w:fill="auto"/>
          </w:tcPr>
          <w:p w:rsidR="005D31C5" w:rsidRPr="005D31C5" w:rsidRDefault="00695064" w:rsidP="0006376E">
            <w:pPr>
              <w:jc w:val="center"/>
              <w:rPr>
                <w:sz w:val="20"/>
                <w:szCs w:val="20"/>
              </w:rPr>
            </w:pPr>
            <w:r>
              <w:rPr>
                <w:sz w:val="20"/>
                <w:szCs w:val="20"/>
              </w:rPr>
              <w:t>10</w:t>
            </w:r>
            <w:r w:rsidR="0006376E">
              <w:rPr>
                <w:sz w:val="20"/>
                <w:szCs w:val="20"/>
              </w:rPr>
              <w:t>0</w:t>
            </w:r>
            <w:r w:rsidR="002373CA">
              <w:rPr>
                <w:sz w:val="20"/>
                <w:szCs w:val="20"/>
              </w:rPr>
              <w:t>3</w:t>
            </w:r>
            <w:r>
              <w:rPr>
                <w:sz w:val="20"/>
                <w:szCs w:val="20"/>
              </w:rPr>
              <w:t>,</w:t>
            </w:r>
            <w:r w:rsidR="002373CA">
              <w:rPr>
                <w:sz w:val="20"/>
                <w:szCs w:val="20"/>
              </w:rPr>
              <w:t>49</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693,00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693,00</w:t>
            </w:r>
          </w:p>
        </w:tc>
      </w:tr>
      <w:tr w:rsidR="005D31C5" w:rsidRPr="00B50370" w:rsidTr="002032B5">
        <w:tc>
          <w:tcPr>
            <w:tcW w:w="1068" w:type="pct"/>
            <w:tcBorders>
              <w:top w:val="single" w:sz="4" w:space="0" w:color="auto"/>
              <w:bottom w:val="single" w:sz="4" w:space="0" w:color="auto"/>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06376E">
            <w:pPr>
              <w:jc w:val="center"/>
              <w:rPr>
                <w:sz w:val="20"/>
                <w:szCs w:val="20"/>
              </w:rPr>
            </w:pPr>
            <w:r w:rsidRPr="005D31C5">
              <w:rPr>
                <w:sz w:val="20"/>
                <w:szCs w:val="20"/>
              </w:rPr>
              <w:t>73</w:t>
            </w:r>
            <w:r w:rsidR="0006376E">
              <w:rPr>
                <w:sz w:val="20"/>
                <w:szCs w:val="20"/>
              </w:rPr>
              <w:t>4</w:t>
            </w:r>
            <w:r w:rsidR="002373CA">
              <w:rPr>
                <w:sz w:val="20"/>
                <w:szCs w:val="20"/>
              </w:rPr>
              <w:t>9</w:t>
            </w:r>
            <w:r w:rsidRPr="005D31C5">
              <w:rPr>
                <w:sz w:val="20"/>
                <w:szCs w:val="20"/>
              </w:rPr>
              <w:t>,</w:t>
            </w:r>
            <w:r w:rsidR="002373CA">
              <w:rPr>
                <w:sz w:val="20"/>
                <w:szCs w:val="20"/>
              </w:rPr>
              <w:t>26</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1789,00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2079,77</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06376E">
            <w:pPr>
              <w:jc w:val="center"/>
              <w:rPr>
                <w:sz w:val="20"/>
                <w:szCs w:val="20"/>
              </w:rPr>
            </w:pPr>
            <w:r w:rsidRPr="005D31C5">
              <w:rPr>
                <w:sz w:val="20"/>
                <w:szCs w:val="20"/>
              </w:rPr>
              <w:t>1</w:t>
            </w:r>
            <w:r w:rsidR="0006376E">
              <w:rPr>
                <w:sz w:val="20"/>
                <w:szCs w:val="20"/>
              </w:rPr>
              <w:t>368</w:t>
            </w:r>
            <w:r w:rsidRPr="005D31C5">
              <w:rPr>
                <w:sz w:val="20"/>
                <w:szCs w:val="20"/>
              </w:rPr>
              <w:t>,</w:t>
            </w:r>
            <w:r w:rsidR="002373CA">
              <w:rPr>
                <w:sz w:val="20"/>
                <w:szCs w:val="20"/>
              </w:rPr>
              <w:t>49</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1051,00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1061,00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w:t>
      </w:r>
      <w:proofErr w:type="gramStart"/>
      <w:r w:rsidRPr="00D04287">
        <w:rPr>
          <w:rFonts w:cs="Times New Roman"/>
          <w:sz w:val="24"/>
          <w:szCs w:val="24"/>
        </w:rPr>
        <w:t>населения</w:t>
      </w:r>
      <w:proofErr w:type="gramEnd"/>
      <w:r w:rsidRPr="00D04287">
        <w:rPr>
          <w:rFonts w:cs="Times New Roman"/>
          <w:sz w:val="24"/>
          <w:szCs w:val="24"/>
        </w:rPr>
        <w:t xml:space="preserve">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w:t>
      </w:r>
      <w:proofErr w:type="gramStart"/>
      <w:r w:rsidRPr="00D04287">
        <w:rPr>
          <w:rFonts w:cs="Times New Roman"/>
          <w:sz w:val="24"/>
          <w:szCs w:val="24"/>
        </w:rPr>
        <w:t>территории</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w:t>
      </w:r>
      <w:proofErr w:type="gramStart"/>
      <w:r w:rsidRPr="00D04287">
        <w:rPr>
          <w:rFonts w:cs="Times New Roman"/>
          <w:sz w:val="24"/>
          <w:szCs w:val="24"/>
        </w:rPr>
        <w:t>жителей</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w:t>
      </w:r>
      <w:proofErr w:type="spellStart"/>
      <w:r w:rsidRPr="00AB1FE8">
        <w:rPr>
          <w:rFonts w:cs="Times New Roman"/>
          <w:sz w:val="24"/>
          <w:szCs w:val="24"/>
        </w:rPr>
        <w:t>Мособлизбирком</w:t>
      </w:r>
      <w:proofErr w:type="spellEnd"/>
      <w:r w:rsidRPr="00AB1FE8">
        <w:rPr>
          <w:rFonts w:cs="Times New Roman"/>
          <w:sz w:val="24"/>
          <w:szCs w:val="24"/>
        </w:rPr>
        <w:t>,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2691"/>
        <w:gridCol w:w="1744"/>
        <w:gridCol w:w="1116"/>
        <w:gridCol w:w="1718"/>
        <w:gridCol w:w="1258"/>
        <w:gridCol w:w="1261"/>
        <w:gridCol w:w="972"/>
        <w:gridCol w:w="1089"/>
        <w:gridCol w:w="948"/>
        <w:gridCol w:w="1725"/>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3E0C0E">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3E0C0E">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E36F98" w:rsidP="00315EB0">
            <w:pPr>
              <w:jc w:val="center"/>
              <w:rPr>
                <w:rFonts w:cs="Times New Roman"/>
                <w:sz w:val="20"/>
                <w:szCs w:val="20"/>
              </w:rPr>
            </w:pPr>
            <w:r>
              <w:rPr>
                <w:rFonts w:cs="Times New Roman"/>
                <w:sz w:val="20"/>
                <w:szCs w:val="20"/>
              </w:rPr>
              <w:t>1</w:t>
            </w:r>
            <w:r w:rsidR="00315EB0">
              <w:rPr>
                <w:rFonts w:cs="Times New Roman"/>
                <w:sz w:val="20"/>
                <w:szCs w:val="20"/>
              </w:rPr>
              <w:t>19,54</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r w:rsidR="00AB1FE8">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Балл</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315EB0">
            <w:pPr>
              <w:jc w:val="center"/>
              <w:rPr>
                <w:rFonts w:cs="Times New Roman"/>
                <w:sz w:val="20"/>
                <w:szCs w:val="20"/>
              </w:rPr>
            </w:pPr>
            <w:r>
              <w:rPr>
                <w:rFonts w:cs="Times New Roman"/>
                <w:sz w:val="20"/>
                <w:szCs w:val="20"/>
              </w:rPr>
              <w:t>7,96</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r w:rsidR="00315EB0">
              <w:rPr>
                <w:rFonts w:cs="Times New Roman"/>
                <w:sz w:val="20"/>
                <w:szCs w:val="20"/>
              </w:rPr>
              <w:t>,05</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3C5496" w:rsidRPr="003C5496" w:rsidRDefault="003C5496" w:rsidP="003C5496">
            <w:pPr>
              <w:widowControl w:val="0"/>
              <w:autoSpaceDE w:val="0"/>
              <w:autoSpaceDN w:val="0"/>
              <w:rPr>
                <w:rFonts w:cs="Times New Roman"/>
                <w:sz w:val="20"/>
                <w:szCs w:val="20"/>
              </w:rPr>
            </w:pPr>
            <w:r w:rsidRPr="003C5496">
              <w:rPr>
                <w:rFonts w:cs="Times New Roman"/>
                <w:sz w:val="20"/>
                <w:szCs w:val="20"/>
              </w:rPr>
              <w:t>Приоритетный показатель</w:t>
            </w:r>
          </w:p>
          <w:p w:rsidR="00AB1FE8" w:rsidRDefault="003C5496" w:rsidP="003C5496">
            <w:pPr>
              <w:widowControl w:val="0"/>
              <w:autoSpaceDE w:val="0"/>
              <w:autoSpaceDN w:val="0"/>
              <w:rPr>
                <w:rFonts w:cs="Times New Roman"/>
                <w:sz w:val="20"/>
                <w:szCs w:val="20"/>
              </w:rPr>
            </w:pPr>
            <w:r w:rsidRPr="003C5496">
              <w:rPr>
                <w:rFonts w:cs="Times New Roman"/>
                <w:sz w:val="20"/>
                <w:szCs w:val="20"/>
              </w:rPr>
              <w:t xml:space="preserve">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w:t>
            </w:r>
            <w:r w:rsidRPr="003C5496">
              <w:rPr>
                <w:rFonts w:cs="Times New Roman"/>
                <w:sz w:val="20"/>
                <w:szCs w:val="20"/>
              </w:rPr>
              <w:lastRenderedPageBreak/>
              <w:t>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lastRenderedPageBreak/>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lastRenderedPageBreak/>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3C5496">
            <w:pPr>
              <w:widowControl w:val="0"/>
              <w:autoSpaceDE w:val="0"/>
              <w:autoSpaceDN w:val="0"/>
              <w:rPr>
                <w:rFonts w:cs="Times New Roman"/>
                <w:sz w:val="20"/>
                <w:szCs w:val="20"/>
              </w:rPr>
            </w:pPr>
            <w:r w:rsidRPr="003C5496">
              <w:rPr>
                <w:rFonts w:cs="Times New Roman"/>
                <w:sz w:val="20"/>
                <w:szCs w:val="20"/>
              </w:rPr>
              <w:t xml:space="preserve">Приоритетный показатель  </w:t>
            </w:r>
            <w:proofErr w:type="spellStart"/>
            <w:r w:rsidRPr="003C5496">
              <w:rPr>
                <w:rFonts w:cs="Times New Roman"/>
                <w:sz w:val="20"/>
                <w:szCs w:val="20"/>
              </w:rPr>
              <w:t>Показатель</w:t>
            </w:r>
            <w:proofErr w:type="spellEnd"/>
            <w:r w:rsidRPr="003C5496">
              <w:rPr>
                <w:rFonts w:cs="Times New Roman"/>
                <w:sz w:val="20"/>
                <w:szCs w:val="20"/>
              </w:rPr>
              <w:t xml:space="preserve">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3E0C0E" w:rsidRDefault="003E0C0E" w:rsidP="009E371B">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человек</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Чел.</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422</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w:t>
            </w:r>
            <w:r w:rsidRPr="00B42601">
              <w:rPr>
                <w:rFonts w:eastAsia="Times New Roman" w:cs="Times New Roman"/>
                <w:sz w:val="20"/>
                <w:szCs w:val="20"/>
              </w:rPr>
              <w:lastRenderedPageBreak/>
              <w:t>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lastRenderedPageBreak/>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30</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 xml:space="preserve">Основное мероприятие E8. Федеральный </w:t>
            </w:r>
            <w:r w:rsidRPr="00B42601">
              <w:rPr>
                <w:rFonts w:eastAsia="Times New Roman" w:cs="Times New Roman"/>
                <w:sz w:val="20"/>
                <w:szCs w:val="20"/>
              </w:rPr>
              <w:lastRenderedPageBreak/>
              <w:t>проект «Социальная активность»</w:t>
            </w: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proofErr w:type="spellStart"/>
            <w:r>
              <w:rPr>
                <w:rFonts w:ascii="Times New Roman" w:hAnsi="Times New Roman" w:cs="Times New Roman"/>
                <w:sz w:val="20"/>
                <w:lang w:val="en-US"/>
              </w:rPr>
              <w:t>I</w:t>
            </w:r>
            <w:r>
              <w:rPr>
                <w:rFonts w:ascii="Times New Roman" w:hAnsi="Times New Roman" w:cs="Times New Roman"/>
                <w:sz w:val="20"/>
                <w:vertAlign w:val="subscript"/>
                <w:lang w:val="en-US"/>
              </w:rPr>
              <w:t>b</w:t>
            </w:r>
            <w:proofErr w:type="spellEnd"/>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330BF6"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330B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330B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330B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330B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330BF6"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330BF6"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roofErr w:type="spellStart"/>
            <w:r>
              <w:rPr>
                <w:rFonts w:cs="Times New Roman"/>
                <w:sz w:val="20"/>
              </w:rPr>
              <w:t>Ца</w:t>
            </w:r>
            <w:proofErr w:type="spellEnd"/>
            <w:r>
              <w:rPr>
                <w:rFonts w:cs="Times New Roman"/>
                <w:sz w:val="20"/>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9"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proofErr w:type="spellStart"/>
            <w:r>
              <w:rPr>
                <w:rFonts w:cs="Times New Roman"/>
                <w:sz w:val="20"/>
                <w:szCs w:val="20"/>
              </w:rPr>
              <w:t>Коэф</w:t>
            </w:r>
            <w:proofErr w:type="spellEnd"/>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330BF6"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330BF6"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w:t>
            </w:r>
            <w:proofErr w:type="spellStart"/>
            <w:r w:rsidR="001E2C0B">
              <w:rPr>
                <w:rFonts w:eastAsiaTheme="minorEastAsia" w:cs="Times New Roman"/>
                <w:iCs/>
                <w:sz w:val="20"/>
                <w:szCs w:val="20"/>
              </w:rPr>
              <w:t>лайков</w:t>
            </w:r>
            <w:proofErr w:type="spellEnd"/>
            <w:r w:rsidR="001E2C0B">
              <w:rPr>
                <w:rFonts w:eastAsiaTheme="minorEastAsia" w:cs="Times New Roman"/>
                <w:iCs/>
                <w:sz w:val="20"/>
                <w:szCs w:val="20"/>
              </w:rPr>
              <w:t xml:space="preserve">, комментариев, </w:t>
            </w:r>
            <w:proofErr w:type="spellStart"/>
            <w:r w:rsidR="001E2C0B">
              <w:rPr>
                <w:rFonts w:eastAsiaTheme="minorEastAsia" w:cs="Times New Roman"/>
                <w:iCs/>
                <w:sz w:val="20"/>
                <w:szCs w:val="20"/>
              </w:rPr>
              <w:t>репостов</w:t>
            </w:r>
            <w:proofErr w:type="spellEnd"/>
            <w:r w:rsidR="001E2C0B">
              <w:rPr>
                <w:rFonts w:eastAsiaTheme="minorEastAsia" w:cs="Times New Roman"/>
                <w:iCs/>
                <w:sz w:val="20"/>
                <w:szCs w:val="20"/>
              </w:rPr>
              <w:t>) на публикации, (балл);</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330B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330B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330BF6"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330B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w:t>
            </w:r>
            <w:proofErr w:type="spellStart"/>
            <w:r>
              <w:rPr>
                <w:rFonts w:eastAsiaTheme="minorEastAsia" w:cs="Times New Roman"/>
                <w:iCs/>
                <w:sz w:val="20"/>
                <w:szCs w:val="20"/>
              </w:rPr>
              <w:t>лайков</w:t>
            </w:r>
            <w:proofErr w:type="spellEnd"/>
            <w:r>
              <w:rPr>
                <w:rFonts w:eastAsiaTheme="minorEastAsia" w:cs="Times New Roman"/>
                <w:iCs/>
                <w:sz w:val="20"/>
                <w:szCs w:val="20"/>
              </w:rPr>
              <w:t xml:space="preserve">, комментариев, </w:t>
            </w:r>
            <w:proofErr w:type="spellStart"/>
            <w:r>
              <w:rPr>
                <w:rFonts w:eastAsiaTheme="minorEastAsia" w:cs="Times New Roman"/>
                <w:iCs/>
                <w:sz w:val="20"/>
                <w:szCs w:val="20"/>
              </w:rPr>
              <w:t>репостов</w:t>
            </w:r>
            <w:proofErr w:type="spellEnd"/>
            <w:r>
              <w:rPr>
                <w:rFonts w:eastAsiaTheme="minorEastAsia" w:cs="Times New Roman"/>
                <w:iCs/>
                <w:sz w:val="20"/>
                <w:szCs w:val="20"/>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330B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w:proofErr w:type="gramStart"/>
                  <m:r>
                    <w:rPr>
                      <w:rFonts w:ascii="Cambria Math" w:eastAsiaTheme="minorEastAsia" w:hAnsi="Cambria Math" w:cs="Times New Roman"/>
                      <w:sz w:val="20"/>
                      <w:szCs w:val="20"/>
                    </w:rPr>
                    <m:t>цел</m:t>
                  </m:r>
                  <w:proofErr w:type="gramEnd"/>
                </m:sub>
              </m:sSub>
            </m:oMath>
            <w:r>
              <w:rPr>
                <w:rFonts w:eastAsiaTheme="minorEastAsia" w:cs="Times New Roman"/>
                <w:iCs/>
                <w:sz w:val="20"/>
                <w:szCs w:val="20"/>
              </w:rPr>
              <w:t xml:space="preserve"> составляет 1,5% к значению показателя за I квартал. </w:t>
            </w:r>
          </w:p>
          <w:p w:rsidR="001E2C0B" w:rsidRDefault="00330BF6"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330BF6"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330B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proofErr w:type="spellStart"/>
            <w:r>
              <w:rPr>
                <w:rFonts w:ascii="Times New Roman" w:hAnsi="Times New Roman" w:cs="Times New Roman"/>
                <w:sz w:val="20"/>
              </w:rPr>
              <w:t>Зрк</w:t>
            </w:r>
            <w:proofErr w:type="spellEnd"/>
            <w:r>
              <w:rPr>
                <w:rFonts w:ascii="Times New Roman" w:hAnsi="Times New Roman" w:cs="Times New Roman"/>
                <w:sz w:val="20"/>
              </w:rPr>
              <w:t xml:space="preserve">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proofErr w:type="spellStart"/>
            <w:r>
              <w:rPr>
                <w:rFonts w:ascii="Times New Roman" w:hAnsi="Times New Roman"/>
                <w:sz w:val="20"/>
                <w:szCs w:val="20"/>
              </w:rPr>
              <w:t>Зрк</w:t>
            </w:r>
            <w:proofErr w:type="spellEnd"/>
            <w:r>
              <w:rPr>
                <w:rFonts w:ascii="Times New Roman" w:hAnsi="Times New Roman"/>
                <w:sz w:val="20"/>
                <w:szCs w:val="20"/>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w:t>
            </w:r>
            <w:proofErr w:type="gramStart"/>
            <w:r>
              <w:rPr>
                <w:rFonts w:ascii="Times New Roman" w:hAnsi="Times New Roman"/>
                <w:sz w:val="20"/>
                <w:szCs w:val="20"/>
              </w:rPr>
              <w:t>1</w:t>
            </w:r>
            <w:proofErr w:type="gramEnd"/>
            <w:r>
              <w:rPr>
                <w:rFonts w:ascii="Times New Roman" w:hAnsi="Times New Roman"/>
                <w:sz w:val="20"/>
                <w:szCs w:val="20"/>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w:t>
            </w:r>
            <w:proofErr w:type="gramStart"/>
            <w:r w:rsidR="001E2C0B">
              <w:rPr>
                <w:rFonts w:ascii="Times New Roman" w:hAnsi="Times New Roman" w:cs="Times New Roman"/>
                <w:sz w:val="20"/>
              </w:rPr>
              <w:t>2</w:t>
            </w:r>
            <w:proofErr w:type="gramEnd"/>
            <w:r w:rsidR="001E2C0B">
              <w:rPr>
                <w:rFonts w:ascii="Times New Roman" w:hAnsi="Times New Roman" w:cs="Times New Roman"/>
                <w:sz w:val="20"/>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proofErr w:type="spellStart"/>
            <w:r>
              <w:rPr>
                <w:rFonts w:ascii="Times New Roman" w:hAnsi="Times New Roman" w:cs="Times New Roman"/>
                <w:sz w:val="20"/>
              </w:rPr>
              <w:t>Прк</w:t>
            </w:r>
            <w:proofErr w:type="spellEnd"/>
            <w:r>
              <w:rPr>
                <w:rFonts w:ascii="Times New Roman" w:hAnsi="Times New Roman" w:cs="Times New Roman"/>
                <w:sz w:val="20"/>
              </w:rPr>
              <w:t xml:space="preserve">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3E0C0E" w:rsidRPr="008E2B13" w:rsidTr="001E2C0B">
        <w:trPr>
          <w:trHeight w:val="250"/>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3E0C0E" w:rsidRPr="003E0C0E" w:rsidRDefault="003E0C0E" w:rsidP="003E0C0E">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3E0C0E" w:rsidRPr="00FE581D" w:rsidRDefault="00330BF6"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330B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граждан, вовлеченных в добровольческую деятельность,</w:t>
            </w:r>
          </w:p>
          <w:p w:rsidR="003E0C0E" w:rsidRPr="00FE581D" w:rsidRDefault="00330B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3E0C0E" w:rsidRPr="00FE581D">
              <w:rPr>
                <w:rFonts w:cs="Times New Roman"/>
                <w:color w:val="000000" w:themeColor="text1"/>
                <w:sz w:val="20"/>
                <w:szCs w:val="20"/>
              </w:rPr>
              <w:t xml:space="preserve"> – численность граждан, вовлеченных в добровольческую деятельность,</w:t>
            </w:r>
          </w:p>
          <w:p w:rsidR="003E0C0E" w:rsidRPr="00FE581D" w:rsidRDefault="00330BF6" w:rsidP="003E0C0E">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населения</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r w:rsidR="003E0C0E" w:rsidRPr="008E2B13" w:rsidTr="001E2C0B">
        <w:trPr>
          <w:trHeight w:val="332"/>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3E0C0E" w:rsidRPr="00B42601" w:rsidRDefault="003E0C0E" w:rsidP="003E0C0E">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вовлечению в творческую деятельность, от общего числа молодежи в </w:t>
            </w:r>
            <w:r w:rsidRPr="00B42601">
              <w:rPr>
                <w:rFonts w:eastAsia="Times New Roman" w:cs="Times New Roman"/>
                <w:sz w:val="20"/>
                <w:szCs w:val="20"/>
              </w:rPr>
              <w:lastRenderedPageBreak/>
              <w:t>Московской области, %.</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lastRenderedPageBreak/>
              <w:t>%</w:t>
            </w:r>
          </w:p>
        </w:tc>
        <w:tc>
          <w:tcPr>
            <w:tcW w:w="1393" w:type="pct"/>
          </w:tcPr>
          <w:p w:rsidR="003E0C0E" w:rsidRPr="00FE581D" w:rsidRDefault="00330BF6"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330B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молодежи, задействованной в мероприятиях по вовлечению в творческую </w:t>
            </w:r>
            <w:r w:rsidR="003E0C0E" w:rsidRPr="00FE581D">
              <w:rPr>
                <w:rFonts w:cs="Times New Roman"/>
                <w:color w:val="000000" w:themeColor="text1"/>
                <w:sz w:val="20"/>
                <w:szCs w:val="20"/>
              </w:rPr>
              <w:lastRenderedPageBreak/>
              <w:t>деятельность,</w:t>
            </w:r>
          </w:p>
          <w:p w:rsidR="003E0C0E" w:rsidRPr="00FE581D" w:rsidRDefault="00330B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3E0C0E"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3E0C0E" w:rsidRPr="00FE581D" w:rsidRDefault="00330BF6" w:rsidP="003E0C0E">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3740" w:type="dxa"/>
        <w:tblInd w:w="118" w:type="dxa"/>
        <w:tblLook w:val="04A0" w:firstRow="1" w:lastRow="0" w:firstColumn="1" w:lastColumn="0" w:noHBand="0" w:noVBand="1"/>
      </w:tblPr>
      <w:tblGrid>
        <w:gridCol w:w="569"/>
        <w:gridCol w:w="2215"/>
        <w:gridCol w:w="1115"/>
        <w:gridCol w:w="1356"/>
        <w:gridCol w:w="1356"/>
        <w:gridCol w:w="821"/>
        <w:gridCol w:w="777"/>
        <w:gridCol w:w="777"/>
        <w:gridCol w:w="777"/>
        <w:gridCol w:w="777"/>
        <w:gridCol w:w="777"/>
        <w:gridCol w:w="1308"/>
        <w:gridCol w:w="1115"/>
      </w:tblGrid>
      <w:tr w:rsidR="0006376E" w:rsidRPr="0006376E" w:rsidTr="0006376E">
        <w:trPr>
          <w:trHeight w:val="1575"/>
        </w:trPr>
        <w:tc>
          <w:tcPr>
            <w:tcW w:w="66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 п/п</w:t>
            </w:r>
          </w:p>
        </w:tc>
        <w:tc>
          <w:tcPr>
            <w:tcW w:w="23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Объём финансирования  мероприятия в 2019 году (тыс. руб.)</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Всего (тыс. руб.)</w:t>
            </w:r>
          </w:p>
        </w:tc>
        <w:tc>
          <w:tcPr>
            <w:tcW w:w="4410"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Результаты выполнения мероприятий программы</w:t>
            </w:r>
          </w:p>
        </w:tc>
      </w:tr>
      <w:tr w:rsidR="0006376E" w:rsidRPr="0006376E" w:rsidTr="0006376E">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4410" w:type="dxa"/>
            <w:gridSpan w:val="5"/>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bookmarkStart w:id="2" w:name="RANGE!G6"/>
            <w:r w:rsidRPr="0006376E">
              <w:rPr>
                <w:rFonts w:eastAsia="Times New Roman" w:cs="Times New Roman"/>
                <w:color w:val="000000"/>
                <w:sz w:val="16"/>
                <w:szCs w:val="16"/>
                <w:lang w:eastAsia="ru-RU"/>
              </w:rPr>
              <w:t>2020 год</w:t>
            </w:r>
            <w:bookmarkEnd w:id="2"/>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2021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2022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2023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2024 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666" w:type="dxa"/>
            <w:tcBorders>
              <w:top w:val="nil"/>
              <w:left w:val="single" w:sz="8" w:space="0" w:color="auto"/>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w:t>
            </w:r>
          </w:p>
        </w:tc>
        <w:tc>
          <w:tcPr>
            <w:tcW w:w="2357"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w:t>
            </w:r>
          </w:p>
        </w:tc>
        <w:tc>
          <w:tcPr>
            <w:tcW w:w="895"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6</w:t>
            </w:r>
          </w:p>
        </w:tc>
        <w:tc>
          <w:tcPr>
            <w:tcW w:w="882"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w:t>
            </w:r>
          </w:p>
        </w:tc>
        <w:tc>
          <w:tcPr>
            <w:tcW w:w="882"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8</w:t>
            </w:r>
          </w:p>
        </w:tc>
        <w:tc>
          <w:tcPr>
            <w:tcW w:w="882" w:type="dxa"/>
            <w:tcBorders>
              <w:top w:val="nil"/>
              <w:left w:val="nil"/>
              <w:bottom w:val="single" w:sz="8" w:space="0" w:color="auto"/>
              <w:right w:val="single" w:sz="8" w:space="0" w:color="auto"/>
            </w:tcBorders>
            <w:shd w:val="clear" w:color="000000" w:fill="FFFFFF"/>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w:t>
            </w:r>
          </w:p>
        </w:tc>
        <w:tc>
          <w:tcPr>
            <w:tcW w:w="882" w:type="dxa"/>
            <w:tcBorders>
              <w:top w:val="nil"/>
              <w:left w:val="nil"/>
              <w:bottom w:val="single" w:sz="8" w:space="0" w:color="auto"/>
              <w:right w:val="single" w:sz="8" w:space="0" w:color="auto"/>
            </w:tcBorders>
            <w:shd w:val="clear" w:color="000000" w:fill="FFFFFF"/>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10</w:t>
            </w:r>
          </w:p>
        </w:tc>
        <w:tc>
          <w:tcPr>
            <w:tcW w:w="882" w:type="dxa"/>
            <w:tcBorders>
              <w:top w:val="nil"/>
              <w:left w:val="nil"/>
              <w:bottom w:val="single" w:sz="8" w:space="0" w:color="auto"/>
              <w:right w:val="single" w:sz="8" w:space="0" w:color="auto"/>
            </w:tcBorders>
            <w:shd w:val="clear" w:color="000000" w:fill="FFFFFF"/>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w:t>
            </w:r>
          </w:p>
        </w:tc>
      </w:tr>
      <w:tr w:rsidR="0006376E" w:rsidRPr="0006376E" w:rsidTr="0006376E">
        <w:trPr>
          <w:trHeight w:val="450"/>
        </w:trPr>
        <w:tc>
          <w:tcPr>
            <w:tcW w:w="66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w:t>
            </w:r>
          </w:p>
        </w:tc>
        <w:tc>
          <w:tcPr>
            <w:tcW w:w="2357"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Основное мероприятие 1 «Информирование населения об основных событиях социально-экономического развития и общественно-политической жизни»</w:t>
            </w:r>
          </w:p>
        </w:tc>
        <w:tc>
          <w:tcPr>
            <w:tcW w:w="959"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1118"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000000" w:fill="FFFFFF"/>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88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1017,02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1017,02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nil"/>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w:t>
            </w:r>
            <w:r w:rsidRPr="0006376E">
              <w:rPr>
                <w:rFonts w:eastAsia="Times New Roman" w:cs="Times New Roman"/>
                <w:color w:val="000000"/>
                <w:sz w:val="16"/>
                <w:szCs w:val="16"/>
                <w:lang w:eastAsia="ru-RU"/>
              </w:rPr>
              <w:lastRenderedPageBreak/>
              <w:t>ресурсов и баз данных муниципального образования</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2020-2024</w:t>
            </w:r>
          </w:p>
        </w:tc>
        <w:tc>
          <w:tcPr>
            <w:tcW w:w="1188" w:type="dxa"/>
            <w:tcBorders>
              <w:top w:val="single" w:sz="8" w:space="0" w:color="auto"/>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47,09</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47,09</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115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1.5.</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41,10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41,10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7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1.6.</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44,00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44,00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1.7.</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Расходы на обеспечение деятельности (оказание услуг) муниципальных учреждений в сфере информационной политики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Основное мероприятие 7.Организация создания и эксплуатации сети объектов наружной рекламы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9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51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w:t>
            </w:r>
            <w:r w:rsidRPr="0006376E">
              <w:rPr>
                <w:rFonts w:eastAsia="Times New Roman" w:cs="Times New Roman"/>
                <w:color w:val="000000"/>
                <w:sz w:val="16"/>
                <w:szCs w:val="16"/>
                <w:lang w:eastAsia="ru-RU"/>
              </w:rPr>
              <w:lastRenderedPageBreak/>
              <w:t>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6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2.3.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bookmarkStart w:id="3" w:name="RANGE!L53"/>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bookmarkEnd w:id="3"/>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2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Осуществление мониторинга задолженности за установку и эксплуатацию рекламных конструкций и реализация мер по её взысканию</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3982"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Всего по программе «Развитие системы информирования населения о деятельности органов местного самоуправления Московской области»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 xml:space="preserve">Средства местного бюджета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2C40B5">
      <w:pPr>
        <w:pStyle w:val="ConsPlusNormal"/>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p w:rsidR="00E800AB" w:rsidRDefault="00E800AB" w:rsidP="00D74118">
      <w:pPr>
        <w:pStyle w:val="ConsPlusNormal"/>
        <w:jc w:val="center"/>
        <w:rPr>
          <w:rFonts w:ascii="Times New Roman" w:hAnsi="Times New Roman" w:cs="Times New Roman"/>
          <w:sz w:val="24"/>
          <w:szCs w:val="24"/>
        </w:rPr>
      </w:pPr>
    </w:p>
    <w:tbl>
      <w:tblPr>
        <w:tblW w:w="14153" w:type="dxa"/>
        <w:tblInd w:w="118" w:type="dxa"/>
        <w:tblLook w:val="04A0" w:firstRow="1" w:lastRow="0" w:firstColumn="1" w:lastColumn="0" w:noHBand="0" w:noVBand="1"/>
      </w:tblPr>
      <w:tblGrid>
        <w:gridCol w:w="486"/>
        <w:gridCol w:w="1552"/>
        <w:gridCol w:w="1227"/>
        <w:gridCol w:w="1499"/>
        <w:gridCol w:w="1499"/>
        <w:gridCol w:w="957"/>
        <w:gridCol w:w="992"/>
        <w:gridCol w:w="992"/>
        <w:gridCol w:w="851"/>
        <w:gridCol w:w="850"/>
        <w:gridCol w:w="576"/>
        <w:gridCol w:w="1445"/>
        <w:gridCol w:w="1227"/>
      </w:tblGrid>
      <w:tr w:rsidR="002373CA" w:rsidRPr="002373CA" w:rsidTr="002373CA">
        <w:trPr>
          <w:trHeight w:val="750"/>
        </w:trPr>
        <w:tc>
          <w:tcPr>
            <w:tcW w:w="4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 п/п</w:t>
            </w:r>
          </w:p>
        </w:tc>
        <w:tc>
          <w:tcPr>
            <w:tcW w:w="155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Источники финансирования</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Объём финансирования  мероприятия в 2019 году (тыс. руб.)</w:t>
            </w:r>
          </w:p>
        </w:tc>
        <w:tc>
          <w:tcPr>
            <w:tcW w:w="9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Всего (тыс. руб.)</w:t>
            </w:r>
          </w:p>
        </w:tc>
        <w:tc>
          <w:tcPr>
            <w:tcW w:w="4261"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Объем финансирования по годам (тыс. руб.)</w:t>
            </w:r>
          </w:p>
        </w:tc>
        <w:tc>
          <w:tcPr>
            <w:tcW w:w="1445" w:type="dxa"/>
            <w:vMerge w:val="restart"/>
            <w:tcBorders>
              <w:top w:val="single" w:sz="8" w:space="0" w:color="auto"/>
              <w:left w:val="nil"/>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Ответственный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Результаты выполнения мероприятий программы</w:t>
            </w:r>
          </w:p>
        </w:tc>
      </w:tr>
      <w:tr w:rsidR="002373CA" w:rsidRPr="002373CA" w:rsidTr="002373CA">
        <w:trPr>
          <w:trHeight w:val="464"/>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4261" w:type="dxa"/>
            <w:gridSpan w:val="5"/>
            <w:vMerge/>
            <w:tcBorders>
              <w:top w:val="single" w:sz="8" w:space="0" w:color="auto"/>
              <w:left w:val="single" w:sz="8" w:space="0" w:color="auto"/>
              <w:bottom w:val="single" w:sz="8" w:space="0" w:color="000000"/>
              <w:right w:val="single" w:sz="8" w:space="0" w:color="000000"/>
            </w:tcBorders>
            <w:vAlign w:val="center"/>
            <w:hideMark/>
          </w:tcPr>
          <w:p w:rsidR="002373CA" w:rsidRPr="002373CA" w:rsidRDefault="002373CA" w:rsidP="002373CA">
            <w:pPr>
              <w:rPr>
                <w:rFonts w:eastAsia="Times New Roman" w:cs="Times New Roman"/>
                <w:color w:val="000000"/>
                <w:sz w:val="18"/>
                <w:szCs w:val="18"/>
                <w:lang w:eastAsia="ru-RU"/>
              </w:rPr>
            </w:pPr>
          </w:p>
        </w:tc>
        <w:tc>
          <w:tcPr>
            <w:tcW w:w="1445" w:type="dxa"/>
            <w:vMerge/>
            <w:tcBorders>
              <w:top w:val="single" w:sz="8" w:space="0" w:color="auto"/>
              <w:left w:val="nil"/>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00"/>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92"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2020</w:t>
            </w:r>
          </w:p>
        </w:tc>
        <w:tc>
          <w:tcPr>
            <w:tcW w:w="992"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2021</w:t>
            </w:r>
          </w:p>
        </w:tc>
        <w:tc>
          <w:tcPr>
            <w:tcW w:w="851"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2022</w:t>
            </w:r>
          </w:p>
        </w:tc>
        <w:tc>
          <w:tcPr>
            <w:tcW w:w="850"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2023</w:t>
            </w:r>
          </w:p>
        </w:tc>
        <w:tc>
          <w:tcPr>
            <w:tcW w:w="576"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2024</w:t>
            </w:r>
          </w:p>
        </w:tc>
        <w:tc>
          <w:tcPr>
            <w:tcW w:w="1445" w:type="dxa"/>
            <w:vMerge/>
            <w:tcBorders>
              <w:top w:val="single" w:sz="8" w:space="0" w:color="auto"/>
              <w:left w:val="nil"/>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15"/>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1445" w:type="dxa"/>
            <w:vMerge/>
            <w:tcBorders>
              <w:top w:val="single" w:sz="8" w:space="0" w:color="auto"/>
              <w:left w:val="nil"/>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15"/>
        </w:trPr>
        <w:tc>
          <w:tcPr>
            <w:tcW w:w="486" w:type="dxa"/>
            <w:tcBorders>
              <w:top w:val="nil"/>
              <w:left w:val="single" w:sz="8" w:space="0" w:color="auto"/>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w:t>
            </w:r>
          </w:p>
        </w:tc>
        <w:tc>
          <w:tcPr>
            <w:tcW w:w="1552"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w:t>
            </w:r>
          </w:p>
        </w:tc>
        <w:tc>
          <w:tcPr>
            <w:tcW w:w="1227"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3</w:t>
            </w:r>
          </w:p>
        </w:tc>
        <w:tc>
          <w:tcPr>
            <w:tcW w:w="1499"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4</w:t>
            </w:r>
          </w:p>
        </w:tc>
        <w:tc>
          <w:tcPr>
            <w:tcW w:w="1499"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5</w:t>
            </w:r>
          </w:p>
        </w:tc>
        <w:tc>
          <w:tcPr>
            <w:tcW w:w="957"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w:t>
            </w:r>
          </w:p>
        </w:tc>
        <w:tc>
          <w:tcPr>
            <w:tcW w:w="992"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7</w:t>
            </w:r>
          </w:p>
        </w:tc>
        <w:tc>
          <w:tcPr>
            <w:tcW w:w="992"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w:t>
            </w:r>
          </w:p>
        </w:tc>
        <w:tc>
          <w:tcPr>
            <w:tcW w:w="851"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w:t>
            </w:r>
          </w:p>
        </w:tc>
        <w:tc>
          <w:tcPr>
            <w:tcW w:w="850"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10</w:t>
            </w:r>
          </w:p>
        </w:tc>
        <w:tc>
          <w:tcPr>
            <w:tcW w:w="576"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w:t>
            </w:r>
          </w:p>
        </w:tc>
        <w:tc>
          <w:tcPr>
            <w:tcW w:w="1445"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12</w:t>
            </w:r>
          </w:p>
        </w:tc>
        <w:tc>
          <w:tcPr>
            <w:tcW w:w="1227"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13</w:t>
            </w:r>
          </w:p>
        </w:tc>
      </w:tr>
      <w:tr w:rsidR="002373CA" w:rsidRPr="002373CA" w:rsidTr="002373CA">
        <w:trPr>
          <w:trHeight w:val="49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Основное мероприятие 07. Реализация практик инициативного бюджетирования на территории муниципальных образований Московской области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2144,74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proofErr w:type="gramStart"/>
            <w:r w:rsidRPr="002373CA">
              <w:rPr>
                <w:rFonts w:eastAsia="Times New Roman" w:cs="Times New Roman"/>
                <w:color w:val="000000"/>
                <w:sz w:val="18"/>
                <w:szCs w:val="18"/>
                <w:lang w:eastAsia="ru-RU"/>
              </w:rPr>
              <w:t>Администрация</w:t>
            </w:r>
            <w:proofErr w:type="gramEnd"/>
            <w:r w:rsidRPr="002373CA">
              <w:rPr>
                <w:rFonts w:eastAsia="Times New Roman" w:cs="Times New Roman"/>
                <w:color w:val="000000"/>
                <w:sz w:val="18"/>
                <w:szCs w:val="18"/>
                <w:lang w:eastAsia="ru-RU"/>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 </w:t>
            </w:r>
          </w:p>
        </w:tc>
      </w:tr>
      <w:tr w:rsidR="002373CA" w:rsidRPr="002373CA" w:rsidTr="002373CA">
        <w:trPr>
          <w:trHeight w:val="990"/>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900,00</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735"/>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40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1.1.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Мероприятие 07.01.  Реализация проектов граждан, сформированных в рамках практик инициативного бюджетирования</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2144,74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proofErr w:type="gramStart"/>
            <w:r w:rsidRPr="002373CA">
              <w:rPr>
                <w:rFonts w:eastAsia="Times New Roman" w:cs="Times New Roman"/>
                <w:color w:val="000000"/>
                <w:sz w:val="18"/>
                <w:szCs w:val="18"/>
                <w:lang w:eastAsia="ru-RU"/>
              </w:rPr>
              <w:t>Администрация</w:t>
            </w:r>
            <w:proofErr w:type="gramEnd"/>
            <w:r w:rsidRPr="002373CA">
              <w:rPr>
                <w:rFonts w:eastAsia="Times New Roman" w:cs="Times New Roman"/>
                <w:color w:val="000000"/>
                <w:sz w:val="18"/>
                <w:szCs w:val="18"/>
                <w:lang w:eastAsia="ru-RU"/>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 </w:t>
            </w:r>
          </w:p>
        </w:tc>
      </w:tr>
      <w:tr w:rsidR="002373CA" w:rsidRPr="002373CA" w:rsidTr="002373CA">
        <w:trPr>
          <w:trHeight w:val="975"/>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990,00</w:t>
            </w:r>
          </w:p>
        </w:tc>
        <w:tc>
          <w:tcPr>
            <w:tcW w:w="992" w:type="dxa"/>
            <w:tcBorders>
              <w:top w:val="nil"/>
              <w:left w:val="nil"/>
              <w:bottom w:val="single" w:sz="8" w:space="0" w:color="auto"/>
              <w:right w:val="single" w:sz="8" w:space="0" w:color="auto"/>
            </w:tcBorders>
            <w:shd w:val="clear" w:color="000000" w:fill="FFFFFF"/>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900,00</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735"/>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15"/>
        </w:trPr>
        <w:tc>
          <w:tcPr>
            <w:tcW w:w="3265" w:type="dxa"/>
            <w:gridSpan w:val="3"/>
            <w:vMerge w:val="restart"/>
            <w:tcBorders>
              <w:top w:val="single" w:sz="8" w:space="0" w:color="000000"/>
              <w:left w:val="single" w:sz="8" w:space="0" w:color="auto"/>
              <w:bottom w:val="single" w:sz="8" w:space="0" w:color="000000"/>
              <w:right w:val="single" w:sz="8" w:space="0" w:color="000000"/>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 xml:space="preserve">Всего по Подпрограммы III </w:t>
            </w:r>
            <w:r w:rsidRPr="002373CA">
              <w:rPr>
                <w:rFonts w:eastAsia="Times New Roman" w:cs="Times New Roman"/>
                <w:color w:val="000000"/>
                <w:sz w:val="18"/>
                <w:szCs w:val="18"/>
                <w:lang w:eastAsia="ru-RU"/>
              </w:rPr>
              <w:lastRenderedPageBreak/>
              <w:t>«Эффективное местное самоуправление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lastRenderedPageBreak/>
              <w:t>Итого</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2144,74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ascii="Calibri" w:eastAsia="Times New Roman" w:hAnsi="Calibri" w:cs="Calibri"/>
                <w:color w:val="000000"/>
                <w:sz w:val="22"/>
                <w:lang w:eastAsia="ru-RU"/>
              </w:rPr>
            </w:pPr>
            <w:r w:rsidRPr="002373CA">
              <w:rPr>
                <w:rFonts w:ascii="Calibri" w:eastAsia="Times New Roman" w:hAnsi="Calibri" w:cs="Calibri"/>
                <w:color w:val="000000"/>
                <w:sz w:val="22"/>
                <w:lang w:eastAsia="ru-RU"/>
              </w:rPr>
              <w:t> </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ascii="Calibri" w:eastAsia="Times New Roman" w:hAnsi="Calibri" w:cs="Calibri"/>
                <w:color w:val="000000"/>
                <w:sz w:val="22"/>
                <w:lang w:eastAsia="ru-RU"/>
              </w:rPr>
            </w:pPr>
            <w:r w:rsidRPr="002373CA">
              <w:rPr>
                <w:rFonts w:ascii="Calibri" w:eastAsia="Times New Roman" w:hAnsi="Calibri" w:cs="Calibri"/>
                <w:color w:val="000000"/>
                <w:sz w:val="22"/>
                <w:lang w:eastAsia="ru-RU"/>
              </w:rPr>
              <w:t> </w:t>
            </w:r>
          </w:p>
        </w:tc>
      </w:tr>
      <w:tr w:rsidR="002373CA" w:rsidRPr="002373CA" w:rsidTr="002373CA">
        <w:trPr>
          <w:trHeight w:val="97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900,00</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r>
      <w:tr w:rsidR="002373CA" w:rsidRPr="002373CA" w:rsidTr="002373CA">
        <w:trPr>
          <w:trHeight w:val="73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r>
    </w:tbl>
    <w:p w:rsidR="00E800AB" w:rsidRPr="007A4F12" w:rsidRDefault="00E800AB" w:rsidP="00D74118">
      <w:pPr>
        <w:pStyle w:val="ConsPlusNormal"/>
        <w:jc w:val="center"/>
        <w:rPr>
          <w:rFonts w:ascii="Times New Roman" w:hAnsi="Times New Roman" w:cs="Times New Roman"/>
          <w:sz w:val="24"/>
          <w:szCs w:val="24"/>
        </w:rPr>
      </w:pPr>
    </w:p>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t>2.8. Перечень мероприятий</w:t>
      </w:r>
    </w:p>
    <w:p w:rsidR="00D74118" w:rsidRDefault="00D74118" w:rsidP="00D74118">
      <w:pPr>
        <w:widowControl w:val="0"/>
        <w:autoSpaceDE w:val="0"/>
        <w:autoSpaceDN w:val="0"/>
        <w:adjustRightInd w:val="0"/>
        <w:jc w:val="center"/>
        <w:rPr>
          <w:rFonts w:eastAsia="Times New Roman" w:cs="Times New Roman"/>
          <w:sz w:val="24"/>
          <w:szCs w:val="24"/>
          <w:lang w:eastAsia="ru-RU"/>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p w:rsidR="002032B5" w:rsidRPr="00D74118" w:rsidRDefault="002032B5" w:rsidP="00D74118">
      <w:pPr>
        <w:widowControl w:val="0"/>
        <w:autoSpaceDE w:val="0"/>
        <w:autoSpaceDN w:val="0"/>
        <w:adjustRightInd w:val="0"/>
        <w:jc w:val="center"/>
        <w:rPr>
          <w:rFonts w:cs="Times New Roman"/>
          <w:sz w:val="24"/>
          <w:szCs w:val="24"/>
        </w:rPr>
      </w:pPr>
    </w:p>
    <w:tbl>
      <w:tblPr>
        <w:tblW w:w="15027" w:type="dxa"/>
        <w:tblInd w:w="118" w:type="dxa"/>
        <w:tblLayout w:type="fixed"/>
        <w:tblLook w:val="04A0" w:firstRow="1" w:lastRow="0" w:firstColumn="1" w:lastColumn="0" w:noHBand="0" w:noVBand="1"/>
      </w:tblPr>
      <w:tblGrid>
        <w:gridCol w:w="699"/>
        <w:gridCol w:w="1850"/>
        <w:gridCol w:w="985"/>
        <w:gridCol w:w="1134"/>
        <w:gridCol w:w="1134"/>
        <w:gridCol w:w="900"/>
        <w:gridCol w:w="943"/>
        <w:gridCol w:w="992"/>
        <w:gridCol w:w="992"/>
        <w:gridCol w:w="993"/>
        <w:gridCol w:w="992"/>
        <w:gridCol w:w="1807"/>
        <w:gridCol w:w="1606"/>
      </w:tblGrid>
      <w:tr w:rsidR="006D46FE" w:rsidRPr="006D46FE" w:rsidTr="006D46FE">
        <w:trPr>
          <w:trHeight w:val="1575"/>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1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8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Объём финансирования  мероприятия в 2019 году (тыс. руб.)</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912"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80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16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912"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9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85"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0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4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9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0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60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Основное мероприятие 01.</w:t>
            </w:r>
            <w:r w:rsidRPr="006D46FE">
              <w:rPr>
                <w:rFonts w:eastAsia="Times New Roman" w:cs="Times New Roman"/>
                <w:color w:val="000000"/>
                <w:sz w:val="18"/>
                <w:szCs w:val="18"/>
                <w:lang w:eastAsia="ru-RU"/>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85"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01.01. </w:t>
            </w:r>
            <w:r w:rsidRPr="006D46FE">
              <w:rPr>
                <w:rFonts w:eastAsia="Times New Roman" w:cs="Times New Roman"/>
                <w:color w:val="000000"/>
                <w:sz w:val="18"/>
                <w:szCs w:val="18"/>
                <w:lang w:eastAsia="ru-RU"/>
              </w:rPr>
              <w:t xml:space="preserve"> </w:t>
            </w:r>
            <w:r w:rsidRPr="006D46FE">
              <w:rPr>
                <w:rFonts w:eastAsia="Times New Roman" w:cs="Times New Roman"/>
                <w:color w:val="000000"/>
                <w:sz w:val="18"/>
                <w:szCs w:val="18"/>
                <w:lang w:eastAsia="ru-RU"/>
              </w:rPr>
              <w:lastRenderedPageBreak/>
              <w:t>Организация и проведение мероприятий по гражданско-патриотическому и духовно-нравственному воспитанию молодежи</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2020-</w:t>
            </w:r>
            <w:r w:rsidRPr="006D46FE">
              <w:rPr>
                <w:rFonts w:eastAsia="Times New Roman" w:cs="Times New Roman"/>
                <w:color w:val="000000"/>
                <w:sz w:val="18"/>
                <w:szCs w:val="18"/>
                <w:lang w:eastAsia="ru-RU"/>
              </w:rPr>
              <w:lastRenderedPageBreak/>
              <w:t>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w:t>
            </w:r>
            <w:r w:rsidRPr="006D46FE">
              <w:rPr>
                <w:rFonts w:eastAsia="Times New Roman" w:cs="Times New Roman"/>
                <w:color w:val="000000"/>
                <w:sz w:val="18"/>
                <w:szCs w:val="18"/>
                <w:lang w:eastAsia="ru-RU"/>
              </w:rPr>
              <w:lastRenderedPageBreak/>
              <w:t>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01.03.              </w:t>
            </w:r>
            <w:r w:rsidRPr="006D46FE">
              <w:rPr>
                <w:rFonts w:eastAsia="Times New Roman" w:cs="Times New Roman"/>
                <w:color w:val="000000"/>
                <w:sz w:val="18"/>
                <w:szCs w:val="18"/>
                <w:lang w:eastAsia="ru-RU"/>
              </w:rPr>
              <w:t xml:space="preserve"> Проведение мероприятий по обеспечению занятости несовершеннолетних</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3534"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Всего по Подпрограммы IV «Молодежь Подмосковья»</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1D2A4F" w:rsidRDefault="001D2A4F" w:rsidP="001D2A4F">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1D2A4F" w:rsidRDefault="001D2A4F" w:rsidP="001D2A4F">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p w:rsidR="002032B5" w:rsidRPr="00D74118" w:rsidRDefault="002032B5" w:rsidP="001D2A4F">
      <w:pPr>
        <w:pStyle w:val="ConsPlusNormal"/>
        <w:jc w:val="center"/>
        <w:rPr>
          <w:rFonts w:ascii="Times New Roman" w:hAnsi="Times New Roman" w:cs="Times New Roman"/>
          <w:sz w:val="24"/>
          <w:szCs w:val="24"/>
        </w:rPr>
      </w:pPr>
    </w:p>
    <w:tbl>
      <w:tblPr>
        <w:tblW w:w="14600" w:type="dxa"/>
        <w:tblInd w:w="118" w:type="dxa"/>
        <w:tblLook w:val="04A0" w:firstRow="1" w:lastRow="0" w:firstColumn="1" w:lastColumn="0" w:noHBand="0" w:noVBand="1"/>
      </w:tblPr>
      <w:tblGrid>
        <w:gridCol w:w="511"/>
        <w:gridCol w:w="2287"/>
        <w:gridCol w:w="1227"/>
        <w:gridCol w:w="1499"/>
        <w:gridCol w:w="1499"/>
        <w:gridCol w:w="855"/>
        <w:gridCol w:w="842"/>
        <w:gridCol w:w="802"/>
        <w:gridCol w:w="802"/>
        <w:gridCol w:w="802"/>
        <w:gridCol w:w="802"/>
        <w:gridCol w:w="1445"/>
        <w:gridCol w:w="1227"/>
      </w:tblGrid>
      <w:tr w:rsidR="006D46FE" w:rsidRPr="006D46FE" w:rsidTr="006D46FE">
        <w:trPr>
          <w:trHeight w:val="300"/>
        </w:trPr>
        <w:tc>
          <w:tcPr>
            <w:tcW w:w="54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30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Объём финансирования  мероприятия в 2019 году (тыс. руб.)</w:t>
            </w:r>
          </w:p>
        </w:tc>
        <w:tc>
          <w:tcPr>
            <w:tcW w:w="9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628"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628"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1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9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1 "Осуществление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                                                                                                                                                       </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1.1</w:t>
            </w:r>
            <w:r w:rsidRPr="006D46FE">
              <w:rPr>
                <w:rFonts w:eastAsia="Times New Roman" w:cs="Times New Roman"/>
                <w:b/>
                <w:bCs/>
                <w:color w:val="000000"/>
                <w:sz w:val="18"/>
                <w:szCs w:val="18"/>
                <w:lang w:eastAsia="ru-RU"/>
              </w:rPr>
              <w:br/>
              <w:t>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Основное мероприятие 2 "Корректировка списков кандидатов в присяжные заседатели федеральных судов общей юрисдикции в </w:t>
            </w:r>
            <w:r w:rsidRPr="006D46FE">
              <w:rPr>
                <w:rFonts w:eastAsia="Times New Roman" w:cs="Times New Roman"/>
                <w:b/>
                <w:bCs/>
                <w:color w:val="000000"/>
                <w:sz w:val="18"/>
                <w:szCs w:val="18"/>
                <w:lang w:eastAsia="ru-RU"/>
              </w:rPr>
              <w:lastRenderedPageBreak/>
              <w:t>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2.1</w:t>
            </w:r>
            <w:r w:rsidRPr="006D46FE">
              <w:rPr>
                <w:rFonts w:eastAsia="Times New Roman" w:cs="Times New Roman"/>
                <w:b/>
                <w:bCs/>
                <w:color w:val="000000"/>
                <w:sz w:val="18"/>
                <w:szCs w:val="18"/>
                <w:lang w:eastAsia="ru-RU"/>
              </w:rPr>
              <w:br/>
              <w:t>Составление (изменение)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3 "Подготовка и проведение Всероссийской переписи населения"</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1.3</w:t>
            </w:r>
            <w:r w:rsidRPr="006D46FE">
              <w:rPr>
                <w:rFonts w:eastAsia="Times New Roman" w:cs="Times New Roman"/>
                <w:b/>
                <w:bCs/>
                <w:color w:val="000000"/>
                <w:sz w:val="18"/>
                <w:szCs w:val="18"/>
                <w:lang w:eastAsia="ru-RU"/>
              </w:rPr>
              <w:br/>
              <w:t>Проведение Всероссийской переписи населения 2020 года</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4600"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Всего </w:t>
            </w:r>
            <w:proofErr w:type="gramStart"/>
            <w:r w:rsidRPr="006D46FE">
              <w:rPr>
                <w:rFonts w:eastAsia="Times New Roman" w:cs="Times New Roman"/>
                <w:b/>
                <w:bCs/>
                <w:color w:val="000000"/>
                <w:sz w:val="18"/>
                <w:szCs w:val="18"/>
                <w:lang w:eastAsia="ru-RU"/>
              </w:rPr>
              <w:t>по</w:t>
            </w:r>
            <w:proofErr w:type="gramEnd"/>
            <w:r w:rsidRPr="006D46FE">
              <w:rPr>
                <w:rFonts w:eastAsia="Times New Roman" w:cs="Times New Roman"/>
                <w:b/>
                <w:bCs/>
                <w:color w:val="000000"/>
                <w:sz w:val="18"/>
                <w:szCs w:val="18"/>
                <w:lang w:eastAsia="ru-RU"/>
              </w:rPr>
              <w:t xml:space="preserve"> подпрограмма V «Обеспечивающая </w:t>
            </w:r>
            <w:r w:rsidRPr="006D46FE">
              <w:rPr>
                <w:rFonts w:eastAsia="Times New Roman" w:cs="Times New Roman"/>
                <w:b/>
                <w:bCs/>
                <w:color w:val="000000"/>
                <w:sz w:val="18"/>
                <w:szCs w:val="18"/>
                <w:lang w:eastAsia="ru-RU"/>
              </w:rPr>
              <w:lastRenderedPageBreak/>
              <w:t>подпрограмма»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1D2A4F" w:rsidRPr="001172BC" w:rsidRDefault="001D2A4F" w:rsidP="001D2A4F">
      <w:pPr>
        <w:jc w:val="center"/>
        <w:rPr>
          <w:rFonts w:cs="Times New Roman"/>
          <w:sz w:val="18"/>
          <w:szCs w:val="18"/>
        </w:rPr>
      </w:pPr>
    </w:p>
    <w:p w:rsidR="001D2A4F" w:rsidRPr="004B334E" w:rsidRDefault="001D2A4F" w:rsidP="001D2A4F"/>
    <w:p w:rsidR="00D001A3" w:rsidRPr="000A6172" w:rsidRDefault="00D001A3" w:rsidP="00D74118">
      <w:pPr>
        <w:pStyle w:val="ConsPlusNormal"/>
        <w:jc w:val="center"/>
        <w:rPr>
          <w:rFonts w:ascii="Times New Roman" w:hAnsi="Times New Roman" w:cs="Times New Roman"/>
          <w:sz w:val="24"/>
          <w:szCs w:val="24"/>
        </w:rPr>
      </w:pPr>
    </w:p>
    <w:sectPr w:rsidR="00D001A3" w:rsidRPr="000A6172"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BF6" w:rsidRDefault="00330BF6" w:rsidP="00936B5F">
      <w:r>
        <w:separator/>
      </w:r>
    </w:p>
  </w:endnote>
  <w:endnote w:type="continuationSeparator" w:id="0">
    <w:p w:rsidR="00330BF6" w:rsidRDefault="00330BF6"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BF6" w:rsidRDefault="00330BF6" w:rsidP="00936B5F">
      <w:r>
        <w:separator/>
      </w:r>
    </w:p>
  </w:footnote>
  <w:footnote w:type="continuationSeparator" w:id="0">
    <w:p w:rsidR="00330BF6" w:rsidRDefault="00330BF6" w:rsidP="00936B5F">
      <w:r>
        <w:continuationSeparator/>
      </w:r>
    </w:p>
  </w:footnote>
  <w:footnote w:id="1">
    <w:p w:rsidR="0006376E" w:rsidRPr="0037091E" w:rsidRDefault="0006376E"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70D1"/>
    <w:rsid w:val="00022D07"/>
    <w:rsid w:val="00034BA4"/>
    <w:rsid w:val="00040C32"/>
    <w:rsid w:val="000457C0"/>
    <w:rsid w:val="00051A9B"/>
    <w:rsid w:val="0006376E"/>
    <w:rsid w:val="000A2EDF"/>
    <w:rsid w:val="000A3745"/>
    <w:rsid w:val="000A6172"/>
    <w:rsid w:val="000B1F86"/>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32B5"/>
    <w:rsid w:val="00205B7B"/>
    <w:rsid w:val="0021577A"/>
    <w:rsid w:val="002208C8"/>
    <w:rsid w:val="00222D65"/>
    <w:rsid w:val="0022534C"/>
    <w:rsid w:val="00225EC2"/>
    <w:rsid w:val="002315E2"/>
    <w:rsid w:val="00232420"/>
    <w:rsid w:val="0023734A"/>
    <w:rsid w:val="002373CA"/>
    <w:rsid w:val="002413A5"/>
    <w:rsid w:val="002476BA"/>
    <w:rsid w:val="00254557"/>
    <w:rsid w:val="00261A76"/>
    <w:rsid w:val="00261FA8"/>
    <w:rsid w:val="0026697E"/>
    <w:rsid w:val="002852AA"/>
    <w:rsid w:val="00297D00"/>
    <w:rsid w:val="002A3297"/>
    <w:rsid w:val="002B168A"/>
    <w:rsid w:val="002C03D9"/>
    <w:rsid w:val="002C0940"/>
    <w:rsid w:val="002C40B5"/>
    <w:rsid w:val="002E0ECF"/>
    <w:rsid w:val="002E1071"/>
    <w:rsid w:val="002E5B2A"/>
    <w:rsid w:val="002E7C5D"/>
    <w:rsid w:val="002F6845"/>
    <w:rsid w:val="003142F7"/>
    <w:rsid w:val="00315EB0"/>
    <w:rsid w:val="00330BF6"/>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B56C8"/>
    <w:rsid w:val="003C504E"/>
    <w:rsid w:val="003C5496"/>
    <w:rsid w:val="003D6A5E"/>
    <w:rsid w:val="003D76C8"/>
    <w:rsid w:val="003E06A1"/>
    <w:rsid w:val="003E0C0E"/>
    <w:rsid w:val="003E2038"/>
    <w:rsid w:val="003E2662"/>
    <w:rsid w:val="003F49BD"/>
    <w:rsid w:val="00405F04"/>
    <w:rsid w:val="0040613F"/>
    <w:rsid w:val="00411BAE"/>
    <w:rsid w:val="00415D6B"/>
    <w:rsid w:val="00420912"/>
    <w:rsid w:val="004540E3"/>
    <w:rsid w:val="0045419D"/>
    <w:rsid w:val="00460522"/>
    <w:rsid w:val="0048793C"/>
    <w:rsid w:val="0049454B"/>
    <w:rsid w:val="004A1C99"/>
    <w:rsid w:val="004A3D7C"/>
    <w:rsid w:val="004A4EAF"/>
    <w:rsid w:val="004B1783"/>
    <w:rsid w:val="004B50B1"/>
    <w:rsid w:val="004C0497"/>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A2920"/>
    <w:rsid w:val="005B2C72"/>
    <w:rsid w:val="005C1176"/>
    <w:rsid w:val="005D31C5"/>
    <w:rsid w:val="005E1871"/>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5064"/>
    <w:rsid w:val="00696C3C"/>
    <w:rsid w:val="006B269F"/>
    <w:rsid w:val="006B6182"/>
    <w:rsid w:val="006B7B45"/>
    <w:rsid w:val="006D0F2D"/>
    <w:rsid w:val="006D46FE"/>
    <w:rsid w:val="006E4E7A"/>
    <w:rsid w:val="007026ED"/>
    <w:rsid w:val="0070570D"/>
    <w:rsid w:val="0070675D"/>
    <w:rsid w:val="007156A0"/>
    <w:rsid w:val="007160D7"/>
    <w:rsid w:val="007162F7"/>
    <w:rsid w:val="007163D9"/>
    <w:rsid w:val="0071731F"/>
    <w:rsid w:val="007220EC"/>
    <w:rsid w:val="00723473"/>
    <w:rsid w:val="0072682A"/>
    <w:rsid w:val="007433C1"/>
    <w:rsid w:val="00750A73"/>
    <w:rsid w:val="007535EE"/>
    <w:rsid w:val="00754220"/>
    <w:rsid w:val="0075505B"/>
    <w:rsid w:val="0076782C"/>
    <w:rsid w:val="00773FAB"/>
    <w:rsid w:val="007A112A"/>
    <w:rsid w:val="007A4F12"/>
    <w:rsid w:val="007B3DD6"/>
    <w:rsid w:val="007C1BEE"/>
    <w:rsid w:val="007C7B4B"/>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0F1C"/>
    <w:rsid w:val="00967278"/>
    <w:rsid w:val="00971C07"/>
    <w:rsid w:val="00974C42"/>
    <w:rsid w:val="00990FC9"/>
    <w:rsid w:val="00991C5A"/>
    <w:rsid w:val="009A1F5B"/>
    <w:rsid w:val="009B097D"/>
    <w:rsid w:val="009B7055"/>
    <w:rsid w:val="009C16A3"/>
    <w:rsid w:val="009C7F41"/>
    <w:rsid w:val="009E242C"/>
    <w:rsid w:val="009E371B"/>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1237F"/>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51E1"/>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672D"/>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0B0C"/>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26B72"/>
    <w:rsid w:val="00E31B66"/>
    <w:rsid w:val="00E36F98"/>
    <w:rsid w:val="00E47120"/>
    <w:rsid w:val="00E602C7"/>
    <w:rsid w:val="00E62F7B"/>
    <w:rsid w:val="00E648E1"/>
    <w:rsid w:val="00E64EF0"/>
    <w:rsid w:val="00E661D7"/>
    <w:rsid w:val="00E75554"/>
    <w:rsid w:val="00E800AB"/>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170876091">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248393316">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490607193">
      <w:bodyDiv w:val="1"/>
      <w:marLeft w:val="0"/>
      <w:marRight w:val="0"/>
      <w:marTop w:val="0"/>
      <w:marBottom w:val="0"/>
      <w:divBdr>
        <w:top w:val="none" w:sz="0" w:space="0" w:color="auto"/>
        <w:left w:val="none" w:sz="0" w:space="0" w:color="auto"/>
        <w:bottom w:val="none" w:sz="0" w:space="0" w:color="auto"/>
        <w:right w:val="none" w:sz="0" w:space="0" w:color="auto"/>
      </w:divBdr>
    </w:div>
    <w:div w:id="585307172">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704911747">
      <w:bodyDiv w:val="1"/>
      <w:marLeft w:val="0"/>
      <w:marRight w:val="0"/>
      <w:marTop w:val="0"/>
      <w:marBottom w:val="0"/>
      <w:divBdr>
        <w:top w:val="none" w:sz="0" w:space="0" w:color="auto"/>
        <w:left w:val="none" w:sz="0" w:space="0" w:color="auto"/>
        <w:bottom w:val="none" w:sz="0" w:space="0" w:color="auto"/>
        <w:right w:val="none" w:sz="0" w:space="0" w:color="auto"/>
      </w:divBdr>
    </w:div>
    <w:div w:id="707994240">
      <w:bodyDiv w:val="1"/>
      <w:marLeft w:val="0"/>
      <w:marRight w:val="0"/>
      <w:marTop w:val="0"/>
      <w:marBottom w:val="0"/>
      <w:divBdr>
        <w:top w:val="none" w:sz="0" w:space="0" w:color="auto"/>
        <w:left w:val="none" w:sz="0" w:space="0" w:color="auto"/>
        <w:bottom w:val="none" w:sz="0" w:space="0" w:color="auto"/>
        <w:right w:val="none" w:sz="0" w:space="0" w:color="auto"/>
      </w:divBdr>
    </w:div>
    <w:div w:id="708186431">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948513000">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205404252">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533499519">
      <w:bodyDiv w:val="1"/>
      <w:marLeft w:val="0"/>
      <w:marRight w:val="0"/>
      <w:marTop w:val="0"/>
      <w:marBottom w:val="0"/>
      <w:divBdr>
        <w:top w:val="none" w:sz="0" w:space="0" w:color="auto"/>
        <w:left w:val="none" w:sz="0" w:space="0" w:color="auto"/>
        <w:bottom w:val="none" w:sz="0" w:space="0" w:color="auto"/>
        <w:right w:val="none" w:sz="0" w:space="0" w:color="auto"/>
      </w:divBdr>
    </w:div>
    <w:div w:id="1586306177">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37244881">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874804963">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oscow_reg.izbirkom.ru/chislennost-izbiratel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3B846-7E54-4B30-BF6E-D946B12F2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5448</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2</cp:revision>
  <cp:lastPrinted>2020-03-30T13:43:00Z</cp:lastPrinted>
  <dcterms:created xsi:type="dcterms:W3CDTF">2022-08-22T09:32:00Z</dcterms:created>
  <dcterms:modified xsi:type="dcterms:W3CDTF">2022-08-22T09:32:00Z</dcterms:modified>
</cp:coreProperties>
</file>